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763271" w:rsidRDefault="00763271" w:rsidP="00763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Wymagania związane z kształceniem umiejętności pisania</w:t>
      </w:r>
    </w:p>
    <w:p w:rsidR="00763271" w:rsidRPr="00763271" w:rsidRDefault="00763271" w:rsidP="00763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271" w:rsidRPr="003C296A" w:rsidRDefault="00763271" w:rsidP="00763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96A">
        <w:rPr>
          <w:rFonts w:ascii="Times New Roman" w:hAnsi="Times New Roman" w:cs="Times New Roman"/>
          <w:b/>
          <w:sz w:val="24"/>
          <w:szCs w:val="24"/>
          <w:u w:val="single"/>
        </w:rPr>
        <w:t>Interpretacja utworu poetyckiego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Sposób sprawdzenia stopnia opanowania wymagań: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test dwustopniowy: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cz. I - ćwiczenia analityczne; cz. II - praca interpretacyjna.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Część I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•</w:t>
      </w:r>
      <w:r w:rsidRPr="00763271">
        <w:rPr>
          <w:rFonts w:ascii="Times New Roman" w:hAnsi="Times New Roman" w:cs="Times New Roman"/>
          <w:sz w:val="24"/>
          <w:szCs w:val="24"/>
        </w:rPr>
        <w:tab/>
      </w:r>
      <w:r w:rsidRPr="00763271">
        <w:rPr>
          <w:rFonts w:ascii="Times New Roman" w:hAnsi="Times New Roman" w:cs="Times New Roman"/>
          <w:sz w:val="24"/>
          <w:szCs w:val="24"/>
          <w:u w:val="single"/>
        </w:rPr>
        <w:t>na ocenę dopuszczającą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nazwać typ liryki, biorąc za kryterium kreację, ja" lirycznego;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znaleźć ślady obecności podmiotu lirycznego;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nazwać i wyodrębnić formy monologu lirycznego;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wypisać znaczące środki stylistyczne i je nazwać;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przedstawić w formie kilku zdań sytuację liryczną;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•</w:t>
      </w:r>
      <w:r w:rsidRPr="00763271">
        <w:rPr>
          <w:rFonts w:ascii="Times New Roman" w:hAnsi="Times New Roman" w:cs="Times New Roman"/>
          <w:sz w:val="24"/>
          <w:szCs w:val="24"/>
        </w:rPr>
        <w:tab/>
      </w:r>
      <w:r w:rsidRPr="00763271">
        <w:rPr>
          <w:rFonts w:ascii="Times New Roman" w:hAnsi="Times New Roman" w:cs="Times New Roman"/>
          <w:sz w:val="24"/>
          <w:szCs w:val="24"/>
          <w:u w:val="single"/>
        </w:rPr>
        <w:t>na ocenę dostateczną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opisać budowę wiersza;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na podstawie słów wiersza zidentyfikować podmiot liryczny;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określić funkcję występujących w tekście form monologu lirycznego;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określić funkcję znaczących środków stylistycznych;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sformułować założenie interpretacyjne;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zaprojektować konteksty interpretacyjne.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Część II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•</w:t>
      </w:r>
      <w:r w:rsidRPr="00763271">
        <w:rPr>
          <w:rFonts w:ascii="Times New Roman" w:hAnsi="Times New Roman" w:cs="Times New Roman"/>
          <w:sz w:val="24"/>
          <w:szCs w:val="24"/>
        </w:rPr>
        <w:tab/>
      </w:r>
      <w:r w:rsidRPr="00763271">
        <w:rPr>
          <w:rFonts w:ascii="Times New Roman" w:hAnsi="Times New Roman" w:cs="Times New Roman"/>
          <w:sz w:val="24"/>
          <w:szCs w:val="24"/>
          <w:u w:val="single"/>
        </w:rPr>
        <w:t>na ocenę dobrą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budować pracę interpretacyjną według własnej koncepcji;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zadbać o spójność tworzonego tekstu;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zadbać o poprawność stylistyczną pracy;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zadbać o poprawność ortograficzną;</w:t>
      </w:r>
    </w:p>
    <w:p w:rsidR="00763271" w:rsidRPr="00763271" w:rsidRDefault="00763271" w:rsidP="00763271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</w:rPr>
        <w:t>-</w:t>
      </w:r>
      <w:r w:rsidRPr="00763271">
        <w:rPr>
          <w:rFonts w:ascii="Times New Roman" w:hAnsi="Times New Roman" w:cs="Times New Roman"/>
          <w:sz w:val="24"/>
          <w:szCs w:val="24"/>
        </w:rPr>
        <w:tab/>
        <w:t>umiejętnie wykorzystać obserwacje analityczne do budowania własnej hipotezy interpretacyjnej (sprawnie posługiwać się terminologią teoretycznoliteracką; podmiot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71">
        <w:rPr>
          <w:rFonts w:ascii="Times New Roman" w:hAnsi="Times New Roman" w:cs="Times New Roman"/>
          <w:sz w:val="24"/>
          <w:szCs w:val="24"/>
          <w:lang w:bidi="pl-PL"/>
        </w:rPr>
        <w:t>liryczny, monolog liryczny, sytuacja liryczna);</w:t>
      </w:r>
    </w:p>
    <w:p w:rsidR="00763271" w:rsidRPr="00763271" w:rsidRDefault="00763271" w:rsidP="00763271">
      <w:pPr>
        <w:numPr>
          <w:ilvl w:val="1"/>
          <w:numId w:val="4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podejmować próby dotarcia do znaczeń metaforycznych;</w:t>
      </w:r>
    </w:p>
    <w:p w:rsidR="00763271" w:rsidRPr="00763271" w:rsidRDefault="00763271" w:rsidP="00763271">
      <w:pPr>
        <w:numPr>
          <w:ilvl w:val="1"/>
          <w:numId w:val="4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umiejętnie przywoływać fragmenty tekstu (cytaty) dla poparcia własnych sądów;</w:t>
      </w:r>
    </w:p>
    <w:p w:rsidR="00763271" w:rsidRPr="00763271" w:rsidRDefault="00763271" w:rsidP="00763271">
      <w:pPr>
        <w:numPr>
          <w:ilvl w:val="1"/>
          <w:numId w:val="4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 xml:space="preserve">zastosować uzasadnione konteksty </w:t>
      </w:r>
      <w:r>
        <w:rPr>
          <w:rFonts w:ascii="Times New Roman" w:hAnsi="Times New Roman" w:cs="Times New Roman"/>
          <w:sz w:val="24"/>
          <w:szCs w:val="24"/>
          <w:lang w:bidi="pl-PL"/>
        </w:rPr>
        <w:t>interpretacyjne.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</w:p>
    <w:p w:rsidR="007E6A54" w:rsidRPr="00763271" w:rsidRDefault="003C296A" w:rsidP="00763271">
      <w:pPr>
        <w:numPr>
          <w:ilvl w:val="0"/>
          <w:numId w:val="6"/>
        </w:numPr>
        <w:spacing w:after="0"/>
        <w:ind w:hanging="900"/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</w:pP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na ocenę bardzo</w:t>
      </w: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</w:t>
      </w: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dobrą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wykazać się umiejętnością budowania oryginalnej koncepcji pracy;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zadbać o klarowność wywodu interpretacyjnego;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 xml:space="preserve">swobodnie posługiwać się terminologią teoretycznoliteracką, szczególnie wyraźnie akcentując funkcjonalność zastosowanych form i środków, m. in. monologu lirycznego, kreacji podmiotu, środków stylistycznych </w:t>
      </w:r>
      <w:proofErr w:type="spellStart"/>
      <w:r w:rsidRPr="00763271">
        <w:rPr>
          <w:rFonts w:ascii="Times New Roman" w:hAnsi="Times New Roman" w:cs="Times New Roman"/>
          <w:sz w:val="24"/>
          <w:szCs w:val="24"/>
          <w:lang w:bidi="pl-PL"/>
        </w:rPr>
        <w:t>itp</w:t>
      </w:r>
      <w:proofErr w:type="spellEnd"/>
      <w:r w:rsidRPr="00763271">
        <w:rPr>
          <w:rFonts w:ascii="Times New Roman" w:hAnsi="Times New Roman" w:cs="Times New Roman"/>
          <w:sz w:val="24"/>
          <w:szCs w:val="24"/>
          <w:lang w:bidi="pl-PL"/>
        </w:rPr>
        <w:t>,;</w:t>
      </w:r>
    </w:p>
    <w:p w:rsidR="00763271" w:rsidRPr="00763271" w:rsidRDefault="00763271" w:rsidP="00763271">
      <w:pPr>
        <w:numPr>
          <w:ilvl w:val="1"/>
          <w:numId w:val="3"/>
        </w:numPr>
        <w:tabs>
          <w:tab w:val="left" w:pos="567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lastRenderedPageBreak/>
        <w:t>umiejętnie łączyć obserwacje analityczne ze sferą znaczeń wiersza;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formułować własne dojrzałe uwagi, wnioski i sugestie;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szczególnie starannie dobierać wartościowe i uzasadnione konteksty interpretacyjne;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umiejętnie budować uogólnienia interpretacyjne;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posługiwać się bogatą leksyką i żywym stylem;</w:t>
      </w:r>
    </w:p>
    <w:p w:rsidR="00763271" w:rsidRPr="00763271" w:rsidRDefault="00763271" w:rsidP="00763271">
      <w:pPr>
        <w:numPr>
          <w:ilvl w:val="1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 xml:space="preserve">zadbać o poprawność interpunkcyjną </w:t>
      </w:r>
      <w:r>
        <w:rPr>
          <w:rFonts w:ascii="Times New Roman" w:hAnsi="Times New Roman" w:cs="Times New Roman"/>
          <w:sz w:val="24"/>
          <w:szCs w:val="24"/>
          <w:lang w:bidi="pl-PL"/>
        </w:rPr>
        <w:t>pracy.</w:t>
      </w:r>
    </w:p>
    <w:p w:rsidR="007E6A54" w:rsidRPr="00763271" w:rsidRDefault="003C296A" w:rsidP="00763271">
      <w:pPr>
        <w:numPr>
          <w:ilvl w:val="0"/>
          <w:numId w:val="5"/>
        </w:numPr>
        <w:spacing w:after="0"/>
        <w:ind w:hanging="720"/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</w:pP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na ocenę</w:t>
      </w: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</w:t>
      </w:r>
      <w:r w:rsidRPr="00763271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celującą</w:t>
      </w:r>
    </w:p>
    <w:p w:rsidR="00763271" w:rsidRPr="00763271" w:rsidRDefault="00763271" w:rsidP="00763271">
      <w:pPr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wykazać się dużą sprawnością interpretacyjną;</w:t>
      </w:r>
    </w:p>
    <w:p w:rsidR="00763271" w:rsidRPr="00763271" w:rsidRDefault="00763271" w:rsidP="00763271">
      <w:pPr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budować bardzo dojrzałe i oryginalne sądy wartościujące i uogólniające;</w:t>
      </w:r>
    </w:p>
    <w:p w:rsidR="00763271" w:rsidRPr="00763271" w:rsidRDefault="00763271" w:rsidP="00763271">
      <w:pPr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starannie i celowo dobierać konteksty wykraczające poza program nauczania świadczące o dużej erudycji;</w:t>
      </w:r>
    </w:p>
    <w:p w:rsidR="00763271" w:rsidRPr="00763271" w:rsidRDefault="00763271" w:rsidP="00763271">
      <w:pPr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stylowi własnej pracy nadać znamiona indywidualności.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</w:p>
    <w:p w:rsidR="00763271" w:rsidRPr="003C296A" w:rsidRDefault="00763271" w:rsidP="00763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pl-PL"/>
        </w:rPr>
      </w:pPr>
      <w:bookmarkStart w:id="0" w:name="6._Wymagania_związane_z_kształceniem_umi"/>
      <w:bookmarkEnd w:id="0"/>
      <w:r w:rsidRPr="003C296A">
        <w:rPr>
          <w:rFonts w:ascii="Times New Roman" w:hAnsi="Times New Roman" w:cs="Times New Roman"/>
          <w:b/>
          <w:bCs/>
          <w:sz w:val="24"/>
          <w:szCs w:val="24"/>
          <w:u w:val="single"/>
          <w:lang w:bidi="pl-PL"/>
        </w:rPr>
        <w:t>Rozprawka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u w:val="single"/>
          <w:lang w:bidi="pl-PL"/>
        </w:rPr>
        <w:t>Na ocenę dopuszczającą uczeń powinien</w:t>
      </w:r>
      <w:r w:rsidRPr="00763271">
        <w:rPr>
          <w:rFonts w:ascii="Times New Roman" w:hAnsi="Times New Roman" w:cs="Times New Roman"/>
          <w:b/>
          <w:sz w:val="24"/>
          <w:szCs w:val="24"/>
          <w:lang w:bidi="pl-PL"/>
        </w:rPr>
        <w:t>: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zrozumieć temat rozprawki 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znaleźć argumenty uzasadniające tezę,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zachować trójdzielność kompozycyjną;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 xml:space="preserve">wprowadzić do pracy cytaty </w:t>
      </w:r>
      <w:r w:rsidRPr="00763271">
        <w:rPr>
          <w:rFonts w:ascii="Times New Roman" w:hAnsi="Times New Roman" w:cs="Times New Roman"/>
          <w:i/>
          <w:sz w:val="24"/>
          <w:szCs w:val="24"/>
          <w:lang w:bidi="pl-PL"/>
        </w:rPr>
        <w:t xml:space="preserve">z </w:t>
      </w:r>
      <w:r w:rsidRPr="00763271">
        <w:rPr>
          <w:rFonts w:ascii="Times New Roman" w:hAnsi="Times New Roman" w:cs="Times New Roman"/>
          <w:sz w:val="24"/>
          <w:szCs w:val="24"/>
          <w:lang w:bidi="pl-PL"/>
        </w:rPr>
        <w:t>utworów;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napisać pracę językiem komunikatywnym, unikając błędów ortograficznych.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u w:val="single"/>
          <w:lang w:bidi="pl-PL"/>
        </w:rPr>
        <w:t>Na ocenę dostateczną uczeń powinien</w:t>
      </w:r>
      <w:r w:rsidRPr="00763271">
        <w:rPr>
          <w:rFonts w:ascii="Times New Roman" w:hAnsi="Times New Roman" w:cs="Times New Roman"/>
          <w:b/>
          <w:sz w:val="24"/>
          <w:szCs w:val="24"/>
          <w:lang w:bidi="pl-PL"/>
        </w:rPr>
        <w:t>: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zaprezentować własną koncepcję rozwinięcia tematu;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podjąć próbę skomponowania pracy w sposób zamierzony i nieschematyczny;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 xml:space="preserve">zadbać o poprawność ortograficzną i </w:t>
      </w:r>
      <w:r>
        <w:rPr>
          <w:rFonts w:ascii="Times New Roman" w:hAnsi="Times New Roman" w:cs="Times New Roman"/>
          <w:sz w:val="24"/>
          <w:szCs w:val="24"/>
          <w:lang w:bidi="pl-PL"/>
        </w:rPr>
        <w:t>interpunkcyjną.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u w:val="single"/>
          <w:lang w:bidi="pl-PL"/>
        </w:rPr>
        <w:t>Na ocenę dobrą uczeń powinien</w:t>
      </w:r>
      <w:r w:rsidRPr="00763271">
        <w:rPr>
          <w:rFonts w:ascii="Times New Roman" w:hAnsi="Times New Roman" w:cs="Times New Roman"/>
          <w:b/>
          <w:sz w:val="24"/>
          <w:szCs w:val="24"/>
          <w:lang w:bidi="pl-PL"/>
        </w:rPr>
        <w:t>: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w funkcji argumentacyjnej właściwie wykorzystać materiał literacki i historycznoliteracki;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umiejętnie łączyć poszczególne części pracy tak, by jej tekst był spójny;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stosować urozmaiconą leksykę (bogate słownictwo) i składnię (różne typy zdań);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sięgać do różnych źródeł wiedzy, cytować badaczy literatury;</w:t>
      </w:r>
    </w:p>
    <w:p w:rsidR="00763271" w:rsidRPr="00763271" w:rsidRDefault="00763271" w:rsidP="00763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763271">
        <w:rPr>
          <w:rFonts w:ascii="Times New Roman" w:hAnsi="Times New Roman" w:cs="Times New Roman"/>
          <w:sz w:val="24"/>
          <w:szCs w:val="24"/>
          <w:lang w:bidi="pl-PL"/>
        </w:rPr>
        <w:t>sporządzić bibliografię;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763271">
        <w:rPr>
          <w:rFonts w:ascii="Times New Roman" w:hAnsi="Times New Roman" w:cs="Times New Roman"/>
          <w:sz w:val="24"/>
          <w:szCs w:val="24"/>
          <w:lang w:bidi="pl-PL"/>
        </w:rPr>
        <w:t>zadbać o poprawność i jednorodność stylu</w:t>
      </w:r>
      <w:r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763271" w:rsidRPr="007E6A54" w:rsidRDefault="00763271" w:rsidP="00763271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Na ocenę bardzo dobrą uczeń powinien: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1" w:name="pamiętać_o_oryginalnym_zamyśle_kompozycy"/>
      <w:bookmarkEnd w:id="1"/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pamiętać o oryginalnym zamyśle</w:t>
      </w:r>
      <w:r w:rsidRPr="007E6A54">
        <w:rPr>
          <w:rFonts w:ascii="Times New Roman" w:eastAsia="Times New Roman" w:hAnsi="Times New Roman" w:cs="Times New Roman"/>
          <w:spacing w:val="9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kompozycyjnym;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right="2032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2" w:name="zadbać_o_szczególnie_klarowną_koncepcję_"/>
      <w:bookmarkEnd w:id="2"/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zadbać o szczególnie klarowną koncepcję rozwinięcia zasugerowanych przez temat</w:t>
      </w:r>
      <w:r w:rsidRPr="007E6A54">
        <w:rPr>
          <w:rFonts w:ascii="Times New Roman" w:eastAsia="Times New Roman" w:hAnsi="Times New Roman" w:cs="Times New Roman"/>
          <w:spacing w:val="59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problemów;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right="134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budowaniu argumentacji wykorzystać materiał literacki., historycznoliteracki czy kulturowy;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right="196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umieścić w rozprawce własne przemyślane sądy wartościujące i uogólniające, umiejętnie skonfrontować je z sądami badaczy</w:t>
      </w:r>
      <w:r w:rsidRPr="007E6A54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literatury;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zadbać o poprawność frazeologiczną i</w:t>
      </w:r>
      <w:r w:rsidRPr="007E6A54"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fleksyjną;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posłużyć się żywym stylem i bogatą</w:t>
      </w:r>
      <w:r w:rsidRPr="007E6A54">
        <w:rPr>
          <w:rFonts w:ascii="Times New Roman" w:eastAsia="Times New Roman" w:hAnsi="Times New Roman" w:cs="Times New Roman"/>
          <w:spacing w:val="5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leksyką.</w:t>
      </w:r>
    </w:p>
    <w:p w:rsidR="00763271" w:rsidRPr="007E6A54" w:rsidRDefault="00763271" w:rsidP="0076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3" w:name="_GoBack"/>
      <w:bookmarkEnd w:id="3"/>
    </w:p>
    <w:p w:rsidR="00763271" w:rsidRPr="007E6A54" w:rsidRDefault="00763271" w:rsidP="00763271">
      <w:pPr>
        <w:widowControl w:val="0"/>
        <w:autoSpaceDE w:val="0"/>
        <w:autoSpaceDN w:val="0"/>
        <w:spacing w:before="179" w:after="0" w:line="240" w:lineRule="auto"/>
        <w:ind w:left="521" w:hanging="521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Na ocenę celującą uczeń powinien: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right="229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toku argumentacyjnym wykorzystać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materiał wykraczający poza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treści programowe;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wykazać się oryginalnością ujęcia</w:t>
      </w:r>
      <w:r w:rsidRPr="007E6A54">
        <w:rPr>
          <w:rFonts w:ascii="Times New Roman" w:eastAsia="Times New Roman" w:hAnsi="Times New Roman" w:cs="Times New Roman"/>
          <w:spacing w:val="3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tematu;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right="1937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umiejętnie wykorzystać sądy profesjonalnych badaczy literatury, konfrontując je z własnym</w:t>
      </w:r>
      <w:r w:rsidRPr="007E6A54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spojrzeniem;</w:t>
      </w:r>
    </w:p>
    <w:p w:rsidR="00763271" w:rsidRPr="007E6A54" w:rsidRDefault="00763271" w:rsidP="00763271">
      <w:pPr>
        <w:widowControl w:val="0"/>
        <w:numPr>
          <w:ilvl w:val="0"/>
          <w:numId w:val="1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sporządzić dokładne</w:t>
      </w:r>
      <w:r w:rsidRPr="007E6A54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7E6A5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przypisy.</w:t>
      </w:r>
    </w:p>
    <w:p w:rsidR="00763271" w:rsidRPr="00763271" w:rsidRDefault="00763271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25F" w:rsidRPr="00763271" w:rsidRDefault="004D325F" w:rsidP="007632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325F" w:rsidRPr="0076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726A"/>
    <w:multiLevelType w:val="hybridMultilevel"/>
    <w:tmpl w:val="52AE6F50"/>
    <w:lvl w:ilvl="0" w:tplc="516AD85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43704F"/>
    <w:multiLevelType w:val="hybridMultilevel"/>
    <w:tmpl w:val="083665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0119"/>
    <w:multiLevelType w:val="hybridMultilevel"/>
    <w:tmpl w:val="7DC42B06"/>
    <w:lvl w:ilvl="0" w:tplc="F370D93E">
      <w:numFmt w:val="bullet"/>
      <w:lvlText w:val="•"/>
      <w:lvlJc w:val="left"/>
      <w:pPr>
        <w:ind w:left="611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9FC49294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2" w:tplc="D5F0F3C0">
      <w:numFmt w:val="bullet"/>
      <w:lvlText w:val="•"/>
      <w:lvlJc w:val="left"/>
      <w:pPr>
        <w:ind w:left="2304" w:hanging="360"/>
      </w:pPr>
      <w:rPr>
        <w:rFonts w:hint="default"/>
        <w:lang w:val="pl-PL" w:eastAsia="pl-PL" w:bidi="pl-PL"/>
      </w:rPr>
    </w:lvl>
    <w:lvl w:ilvl="3" w:tplc="A094D0D8">
      <w:numFmt w:val="bullet"/>
      <w:lvlText w:val="•"/>
      <w:lvlJc w:val="left"/>
      <w:pPr>
        <w:ind w:left="3328" w:hanging="360"/>
      </w:pPr>
      <w:rPr>
        <w:rFonts w:hint="default"/>
        <w:lang w:val="pl-PL" w:eastAsia="pl-PL" w:bidi="pl-PL"/>
      </w:rPr>
    </w:lvl>
    <w:lvl w:ilvl="4" w:tplc="A0824B88">
      <w:numFmt w:val="bullet"/>
      <w:lvlText w:val="•"/>
      <w:lvlJc w:val="left"/>
      <w:pPr>
        <w:ind w:left="4353" w:hanging="360"/>
      </w:pPr>
      <w:rPr>
        <w:rFonts w:hint="default"/>
        <w:lang w:val="pl-PL" w:eastAsia="pl-PL" w:bidi="pl-PL"/>
      </w:rPr>
    </w:lvl>
    <w:lvl w:ilvl="5" w:tplc="ED72F0C0">
      <w:numFmt w:val="bullet"/>
      <w:lvlText w:val="•"/>
      <w:lvlJc w:val="left"/>
      <w:pPr>
        <w:ind w:left="5377" w:hanging="360"/>
      </w:pPr>
      <w:rPr>
        <w:rFonts w:hint="default"/>
        <w:lang w:val="pl-PL" w:eastAsia="pl-PL" w:bidi="pl-PL"/>
      </w:rPr>
    </w:lvl>
    <w:lvl w:ilvl="6" w:tplc="906AC758">
      <w:numFmt w:val="bullet"/>
      <w:lvlText w:val="•"/>
      <w:lvlJc w:val="left"/>
      <w:pPr>
        <w:ind w:left="6402" w:hanging="360"/>
      </w:pPr>
      <w:rPr>
        <w:rFonts w:hint="default"/>
        <w:lang w:val="pl-PL" w:eastAsia="pl-PL" w:bidi="pl-PL"/>
      </w:rPr>
    </w:lvl>
    <w:lvl w:ilvl="7" w:tplc="21DE83BC">
      <w:numFmt w:val="bullet"/>
      <w:lvlText w:val="•"/>
      <w:lvlJc w:val="left"/>
      <w:pPr>
        <w:ind w:left="7426" w:hanging="360"/>
      </w:pPr>
      <w:rPr>
        <w:rFonts w:hint="default"/>
        <w:lang w:val="pl-PL" w:eastAsia="pl-PL" w:bidi="pl-PL"/>
      </w:rPr>
    </w:lvl>
    <w:lvl w:ilvl="8" w:tplc="236E7B82">
      <w:numFmt w:val="bullet"/>
      <w:lvlText w:val="•"/>
      <w:lvlJc w:val="left"/>
      <w:pPr>
        <w:ind w:left="8451" w:hanging="360"/>
      </w:pPr>
      <w:rPr>
        <w:rFonts w:hint="default"/>
        <w:lang w:val="pl-PL" w:eastAsia="pl-PL" w:bidi="pl-PL"/>
      </w:rPr>
    </w:lvl>
  </w:abstractNum>
  <w:abstractNum w:abstractNumId="3">
    <w:nsid w:val="4E491B88"/>
    <w:multiLevelType w:val="hybridMultilevel"/>
    <w:tmpl w:val="D646BDC8"/>
    <w:lvl w:ilvl="0" w:tplc="3D7299CC">
      <w:numFmt w:val="bullet"/>
      <w:lvlText w:val="*"/>
      <w:lvlJc w:val="left"/>
      <w:pPr>
        <w:ind w:left="786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BABA28E6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2" w:tplc="4C0CDB7E">
      <w:numFmt w:val="bullet"/>
      <w:lvlText w:val="•"/>
      <w:lvlJc w:val="left"/>
      <w:pPr>
        <w:ind w:left="2304" w:hanging="360"/>
      </w:pPr>
      <w:rPr>
        <w:rFonts w:hint="default"/>
        <w:lang w:val="pl-PL" w:eastAsia="pl-PL" w:bidi="pl-PL"/>
      </w:rPr>
    </w:lvl>
    <w:lvl w:ilvl="3" w:tplc="F6721A78">
      <w:numFmt w:val="bullet"/>
      <w:lvlText w:val="•"/>
      <w:lvlJc w:val="left"/>
      <w:pPr>
        <w:ind w:left="3328" w:hanging="360"/>
      </w:pPr>
      <w:rPr>
        <w:rFonts w:hint="default"/>
        <w:lang w:val="pl-PL" w:eastAsia="pl-PL" w:bidi="pl-PL"/>
      </w:rPr>
    </w:lvl>
    <w:lvl w:ilvl="4" w:tplc="F5008B02">
      <w:numFmt w:val="bullet"/>
      <w:lvlText w:val="•"/>
      <w:lvlJc w:val="left"/>
      <w:pPr>
        <w:ind w:left="4353" w:hanging="360"/>
      </w:pPr>
      <w:rPr>
        <w:rFonts w:hint="default"/>
        <w:lang w:val="pl-PL" w:eastAsia="pl-PL" w:bidi="pl-PL"/>
      </w:rPr>
    </w:lvl>
    <w:lvl w:ilvl="5" w:tplc="7820CA96">
      <w:numFmt w:val="bullet"/>
      <w:lvlText w:val="•"/>
      <w:lvlJc w:val="left"/>
      <w:pPr>
        <w:ind w:left="5377" w:hanging="360"/>
      </w:pPr>
      <w:rPr>
        <w:rFonts w:hint="default"/>
        <w:lang w:val="pl-PL" w:eastAsia="pl-PL" w:bidi="pl-PL"/>
      </w:rPr>
    </w:lvl>
    <w:lvl w:ilvl="6" w:tplc="85188294">
      <w:numFmt w:val="bullet"/>
      <w:lvlText w:val="•"/>
      <w:lvlJc w:val="left"/>
      <w:pPr>
        <w:ind w:left="6402" w:hanging="360"/>
      </w:pPr>
      <w:rPr>
        <w:rFonts w:hint="default"/>
        <w:lang w:val="pl-PL" w:eastAsia="pl-PL" w:bidi="pl-PL"/>
      </w:rPr>
    </w:lvl>
    <w:lvl w:ilvl="7" w:tplc="E70AF020">
      <w:numFmt w:val="bullet"/>
      <w:lvlText w:val="•"/>
      <w:lvlJc w:val="left"/>
      <w:pPr>
        <w:ind w:left="7426" w:hanging="360"/>
      </w:pPr>
      <w:rPr>
        <w:rFonts w:hint="default"/>
        <w:lang w:val="pl-PL" w:eastAsia="pl-PL" w:bidi="pl-PL"/>
      </w:rPr>
    </w:lvl>
    <w:lvl w:ilvl="8" w:tplc="B0AA0502">
      <w:numFmt w:val="bullet"/>
      <w:lvlText w:val="•"/>
      <w:lvlJc w:val="left"/>
      <w:pPr>
        <w:ind w:left="8451" w:hanging="360"/>
      </w:pPr>
      <w:rPr>
        <w:rFonts w:hint="default"/>
        <w:lang w:val="pl-PL" w:eastAsia="pl-PL" w:bidi="pl-PL"/>
      </w:rPr>
    </w:lvl>
  </w:abstractNum>
  <w:abstractNum w:abstractNumId="4">
    <w:nsid w:val="5DD87B0A"/>
    <w:multiLevelType w:val="hybridMultilevel"/>
    <w:tmpl w:val="EEFCEC5A"/>
    <w:lvl w:ilvl="0" w:tplc="C9C8920C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5D0E52AC">
      <w:numFmt w:val="bullet"/>
      <w:lvlText w:val="•"/>
      <w:lvlJc w:val="left"/>
      <w:pPr>
        <w:ind w:left="1986" w:hanging="360"/>
      </w:pPr>
      <w:rPr>
        <w:rFonts w:hint="default"/>
        <w:lang w:val="pl-PL" w:eastAsia="pl-PL" w:bidi="pl-PL"/>
      </w:rPr>
    </w:lvl>
    <w:lvl w:ilvl="2" w:tplc="F11EBD22">
      <w:numFmt w:val="bullet"/>
      <w:lvlText w:val="•"/>
      <w:lvlJc w:val="left"/>
      <w:pPr>
        <w:ind w:left="2932" w:hanging="360"/>
      </w:pPr>
      <w:rPr>
        <w:rFonts w:hint="default"/>
        <w:lang w:val="pl-PL" w:eastAsia="pl-PL" w:bidi="pl-PL"/>
      </w:rPr>
    </w:lvl>
    <w:lvl w:ilvl="3" w:tplc="3C726FA6">
      <w:numFmt w:val="bullet"/>
      <w:lvlText w:val="•"/>
      <w:lvlJc w:val="left"/>
      <w:pPr>
        <w:ind w:left="3878" w:hanging="360"/>
      </w:pPr>
      <w:rPr>
        <w:rFonts w:hint="default"/>
        <w:lang w:val="pl-PL" w:eastAsia="pl-PL" w:bidi="pl-PL"/>
      </w:rPr>
    </w:lvl>
    <w:lvl w:ilvl="4" w:tplc="D22A128E">
      <w:numFmt w:val="bullet"/>
      <w:lvlText w:val="•"/>
      <w:lvlJc w:val="left"/>
      <w:pPr>
        <w:ind w:left="4824" w:hanging="360"/>
      </w:pPr>
      <w:rPr>
        <w:rFonts w:hint="default"/>
        <w:lang w:val="pl-PL" w:eastAsia="pl-PL" w:bidi="pl-PL"/>
      </w:rPr>
    </w:lvl>
    <w:lvl w:ilvl="5" w:tplc="4BF8C236">
      <w:numFmt w:val="bullet"/>
      <w:lvlText w:val="•"/>
      <w:lvlJc w:val="left"/>
      <w:pPr>
        <w:ind w:left="5770" w:hanging="360"/>
      </w:pPr>
      <w:rPr>
        <w:rFonts w:hint="default"/>
        <w:lang w:val="pl-PL" w:eastAsia="pl-PL" w:bidi="pl-PL"/>
      </w:rPr>
    </w:lvl>
    <w:lvl w:ilvl="6" w:tplc="1E1A4554">
      <w:numFmt w:val="bullet"/>
      <w:lvlText w:val="•"/>
      <w:lvlJc w:val="left"/>
      <w:pPr>
        <w:ind w:left="6716" w:hanging="360"/>
      </w:pPr>
      <w:rPr>
        <w:rFonts w:hint="default"/>
        <w:lang w:val="pl-PL" w:eastAsia="pl-PL" w:bidi="pl-PL"/>
      </w:rPr>
    </w:lvl>
    <w:lvl w:ilvl="7" w:tplc="2AEE704A">
      <w:numFmt w:val="bullet"/>
      <w:lvlText w:val="•"/>
      <w:lvlJc w:val="left"/>
      <w:pPr>
        <w:ind w:left="7662" w:hanging="360"/>
      </w:pPr>
      <w:rPr>
        <w:rFonts w:hint="default"/>
        <w:lang w:val="pl-PL" w:eastAsia="pl-PL" w:bidi="pl-PL"/>
      </w:rPr>
    </w:lvl>
    <w:lvl w:ilvl="8" w:tplc="69821900">
      <w:numFmt w:val="bullet"/>
      <w:lvlText w:val="•"/>
      <w:lvlJc w:val="left"/>
      <w:pPr>
        <w:ind w:left="8608" w:hanging="360"/>
      </w:pPr>
      <w:rPr>
        <w:rFonts w:hint="default"/>
        <w:lang w:val="pl-PL" w:eastAsia="pl-PL" w:bidi="pl-PL"/>
      </w:rPr>
    </w:lvl>
  </w:abstractNum>
  <w:abstractNum w:abstractNumId="5">
    <w:nsid w:val="5EE2563B"/>
    <w:multiLevelType w:val="hybridMultilevel"/>
    <w:tmpl w:val="A29E2538"/>
    <w:lvl w:ilvl="0" w:tplc="610ECF2A">
      <w:numFmt w:val="bullet"/>
      <w:lvlText w:val="•"/>
      <w:lvlJc w:val="left"/>
      <w:pPr>
        <w:ind w:left="612" w:hanging="132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pl-PL" w:eastAsia="pl-PL" w:bidi="pl-PL"/>
      </w:rPr>
    </w:lvl>
    <w:lvl w:ilvl="1" w:tplc="3C7CD7CC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2" w:tplc="4642C368">
      <w:numFmt w:val="bullet"/>
      <w:lvlText w:val="•"/>
      <w:lvlJc w:val="left"/>
      <w:pPr>
        <w:ind w:left="2304" w:hanging="360"/>
      </w:pPr>
      <w:rPr>
        <w:rFonts w:hint="default"/>
        <w:lang w:val="pl-PL" w:eastAsia="pl-PL" w:bidi="pl-PL"/>
      </w:rPr>
    </w:lvl>
    <w:lvl w:ilvl="3" w:tplc="27FEB72E">
      <w:numFmt w:val="bullet"/>
      <w:lvlText w:val="•"/>
      <w:lvlJc w:val="left"/>
      <w:pPr>
        <w:ind w:left="3328" w:hanging="360"/>
      </w:pPr>
      <w:rPr>
        <w:rFonts w:hint="default"/>
        <w:lang w:val="pl-PL" w:eastAsia="pl-PL" w:bidi="pl-PL"/>
      </w:rPr>
    </w:lvl>
    <w:lvl w:ilvl="4" w:tplc="151C1B00">
      <w:numFmt w:val="bullet"/>
      <w:lvlText w:val="•"/>
      <w:lvlJc w:val="left"/>
      <w:pPr>
        <w:ind w:left="4353" w:hanging="360"/>
      </w:pPr>
      <w:rPr>
        <w:rFonts w:hint="default"/>
        <w:lang w:val="pl-PL" w:eastAsia="pl-PL" w:bidi="pl-PL"/>
      </w:rPr>
    </w:lvl>
    <w:lvl w:ilvl="5" w:tplc="3C701E00">
      <w:numFmt w:val="bullet"/>
      <w:lvlText w:val="•"/>
      <w:lvlJc w:val="left"/>
      <w:pPr>
        <w:ind w:left="5377" w:hanging="360"/>
      </w:pPr>
      <w:rPr>
        <w:rFonts w:hint="default"/>
        <w:lang w:val="pl-PL" w:eastAsia="pl-PL" w:bidi="pl-PL"/>
      </w:rPr>
    </w:lvl>
    <w:lvl w:ilvl="6" w:tplc="26EED838">
      <w:numFmt w:val="bullet"/>
      <w:lvlText w:val="•"/>
      <w:lvlJc w:val="left"/>
      <w:pPr>
        <w:ind w:left="6402" w:hanging="360"/>
      </w:pPr>
      <w:rPr>
        <w:rFonts w:hint="default"/>
        <w:lang w:val="pl-PL" w:eastAsia="pl-PL" w:bidi="pl-PL"/>
      </w:rPr>
    </w:lvl>
    <w:lvl w:ilvl="7" w:tplc="9E28E480">
      <w:numFmt w:val="bullet"/>
      <w:lvlText w:val="•"/>
      <w:lvlJc w:val="left"/>
      <w:pPr>
        <w:ind w:left="7426" w:hanging="360"/>
      </w:pPr>
      <w:rPr>
        <w:rFonts w:hint="default"/>
        <w:lang w:val="pl-PL" w:eastAsia="pl-PL" w:bidi="pl-PL"/>
      </w:rPr>
    </w:lvl>
    <w:lvl w:ilvl="8" w:tplc="8D2C7460">
      <w:numFmt w:val="bullet"/>
      <w:lvlText w:val="•"/>
      <w:lvlJc w:val="left"/>
      <w:pPr>
        <w:ind w:left="8451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71"/>
    <w:rsid w:val="002921DE"/>
    <w:rsid w:val="003C296A"/>
    <w:rsid w:val="004D325F"/>
    <w:rsid w:val="00763271"/>
    <w:rsid w:val="00E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dcterms:created xsi:type="dcterms:W3CDTF">2020-01-15T07:25:00Z</dcterms:created>
  <dcterms:modified xsi:type="dcterms:W3CDTF">2020-01-15T07:36:00Z</dcterms:modified>
</cp:coreProperties>
</file>